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Ind w:w="107" w:type="dxa"/>
        <w:tblLook w:val="04A0" w:firstRow="1" w:lastRow="0" w:firstColumn="1" w:lastColumn="0" w:noHBand="0" w:noVBand="1"/>
      </w:tblPr>
      <w:tblGrid>
        <w:gridCol w:w="9250"/>
      </w:tblGrid>
      <w:tr w:rsidR="00A16F03" w:rsidTr="00A16F03">
        <w:trPr>
          <w:trHeight w:val="618"/>
        </w:trPr>
        <w:tc>
          <w:tcPr>
            <w:tcW w:w="5000" w:type="pct"/>
            <w:vAlign w:val="center"/>
          </w:tcPr>
          <w:p w:rsidR="00A16F03" w:rsidRDefault="00A16F03">
            <w:pPr>
              <w:spacing w:line="256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16F03" w:rsidRDefault="00A16F0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Ханты – Мансийский автономный округ – Югра</w:t>
            </w:r>
          </w:p>
          <w:p w:rsidR="00A16F03" w:rsidRDefault="00A16F0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Белоярский район</w:t>
            </w:r>
          </w:p>
          <w:p w:rsidR="00A16F03" w:rsidRDefault="00A16F03">
            <w:pPr>
              <w:spacing w:line="256" w:lineRule="auto"/>
              <w:jc w:val="center"/>
              <w:rPr>
                <w:caps/>
                <w:sz w:val="28"/>
                <w:szCs w:val="28"/>
              </w:rPr>
            </w:pPr>
          </w:p>
          <w:p w:rsidR="00A16F03" w:rsidRDefault="00A16F0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УЧАСТКОВАЯ </w:t>
            </w:r>
            <w:r>
              <w:rPr>
                <w:b/>
                <w:bCs/>
                <w:sz w:val="28"/>
                <w:szCs w:val="28"/>
              </w:rPr>
              <w:t>ИЗБИРАТЕЛЬНАЯ КОМИССИЯ</w:t>
            </w:r>
          </w:p>
          <w:p w:rsidR="00A16F03" w:rsidRDefault="00A16F03">
            <w:pPr>
              <w:spacing w:line="25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ИЗБИРАТЕЛЬНОГО УЧАСТКА № 34</w:t>
            </w:r>
            <w:r>
              <w:rPr>
                <w:sz w:val="28"/>
                <w:szCs w:val="28"/>
              </w:rPr>
              <w:t xml:space="preserve"> </w:t>
            </w:r>
          </w:p>
          <w:p w:rsidR="00A16F03" w:rsidRDefault="00A16F03">
            <w:pPr>
              <w:tabs>
                <w:tab w:val="right" w:pos="9637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A16F03" w:rsidRDefault="00A16F03">
            <w:pPr>
              <w:tabs>
                <w:tab w:val="right" w:pos="9637"/>
              </w:tabs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16F03" w:rsidRDefault="00A16F03">
            <w:pPr>
              <w:spacing w:line="256" w:lineRule="auto"/>
              <w:rPr>
                <w:sz w:val="20"/>
                <w:szCs w:val="28"/>
              </w:rPr>
            </w:pPr>
          </w:p>
          <w:p w:rsidR="00A16F03" w:rsidRDefault="00A16F03" w:rsidP="00A16F03">
            <w:pPr>
              <w:spacing w:line="25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19 июня 2023 года</w:t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</w:rPr>
              <w:tab/>
              <w:t xml:space="preserve">                                                              </w:t>
            </w:r>
            <w:proofErr w:type="gramStart"/>
            <w:r>
              <w:rPr>
                <w:sz w:val="27"/>
                <w:szCs w:val="27"/>
              </w:rPr>
              <w:t>№  4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ab/>
            </w:r>
          </w:p>
        </w:tc>
      </w:tr>
      <w:tr w:rsidR="00A16F03" w:rsidTr="00A16F03">
        <w:trPr>
          <w:trHeight w:val="976"/>
        </w:trPr>
        <w:tc>
          <w:tcPr>
            <w:tcW w:w="5000" w:type="pct"/>
          </w:tcPr>
          <w:p w:rsidR="00A16F03" w:rsidRDefault="00A16F03">
            <w:pPr>
              <w:pStyle w:val="a3"/>
              <w:spacing w:line="256" w:lineRule="auto"/>
              <w:ind w:firstLine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bCs/>
                <w:color w:val="auto"/>
                <w:lang w:eastAsia="en-US"/>
              </w:rPr>
              <w:t xml:space="preserve">О назначении бухгалтера участковой избирательной комиссии избирательного участка № 34 </w:t>
            </w:r>
            <w:r>
              <w:rPr>
                <w:b/>
                <w:color w:val="000000"/>
                <w:lang w:eastAsia="en-US"/>
              </w:rPr>
              <w:t>на период подготовки и проведения выборов депутатов Совета депутатов сельского поселения Сосновка пятого созыва по многомандатному избирательному округу № 1</w:t>
            </w:r>
          </w:p>
          <w:p w:rsidR="00A16F03" w:rsidRDefault="00A16F03">
            <w:pPr>
              <w:pStyle w:val="a3"/>
              <w:spacing w:line="256" w:lineRule="auto"/>
              <w:ind w:firstLine="0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A16F03" w:rsidRDefault="00A16F03" w:rsidP="00A16F03">
      <w:pPr>
        <w:ind w:firstLine="708"/>
        <w:rPr>
          <w:b/>
        </w:rPr>
      </w:pPr>
      <w:r>
        <w:t>В соответствии со статьей 8 Закона Ханты-Мансийского автономного округа-Югры от 18 июня 2003 года № 36-оз «О системе избирательных комиссий», руководствуясь постановлением Избирательной комиссии Ханты-Мансийского автономного округа-Югры от 22 апреля 2022 года № 3</w:t>
      </w:r>
      <w:r w:rsidR="00470572">
        <w:t>5</w:t>
      </w:r>
      <w:r>
        <w:t xml:space="preserve"> «О возложении на участковую избирательную комиссию избирательного участка № 34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Сосновка», участковая избирательная комиссия избирательного участка № 34 </w:t>
      </w:r>
      <w:r>
        <w:rPr>
          <w:b/>
        </w:rPr>
        <w:t>решила:</w:t>
      </w:r>
    </w:p>
    <w:p w:rsidR="00A16F03" w:rsidRDefault="00A16F03" w:rsidP="00A16F03">
      <w:pPr>
        <w:pStyle w:val="a3"/>
        <w:jc w:val="both"/>
        <w:rPr>
          <w:color w:val="000000"/>
        </w:rPr>
      </w:pPr>
      <w:r>
        <w:rPr>
          <w:color w:val="000000"/>
        </w:rPr>
        <w:t xml:space="preserve">1. Назначить бухгалтером участковой избирательной комиссии избирательного участка № 34 на период подготовки и проведения выборов депутатов Совета депутатов сельского поселения Сосновка пятого созыва: </w:t>
      </w:r>
    </w:p>
    <w:p w:rsidR="00A16F03" w:rsidRDefault="00470572" w:rsidP="00A16F03">
      <w:pPr>
        <w:pStyle w:val="a3"/>
        <w:jc w:val="both"/>
        <w:rPr>
          <w:color w:val="000000"/>
        </w:rPr>
      </w:pPr>
      <w:r>
        <w:rPr>
          <w:color w:val="000000"/>
        </w:rPr>
        <w:t xml:space="preserve">- Краснову Татьяну Александровну </w:t>
      </w:r>
      <w:r w:rsidR="00A16F03">
        <w:rPr>
          <w:color w:val="000000"/>
        </w:rPr>
        <w:t>с правом второй подписи банковских и финансовых документов.</w:t>
      </w:r>
    </w:p>
    <w:p w:rsidR="00A16F03" w:rsidRDefault="00A16F03" w:rsidP="00A16F03">
      <w:pPr>
        <w:pStyle w:val="a3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color w:val="auto"/>
        </w:rPr>
        <w:t>Заключить с К</w:t>
      </w:r>
      <w:r w:rsidR="00470572">
        <w:rPr>
          <w:color w:val="auto"/>
        </w:rPr>
        <w:t>расновой Татьяной Александровной</w:t>
      </w:r>
      <w:r>
        <w:rPr>
          <w:color w:val="auto"/>
        </w:rPr>
        <w:t xml:space="preserve"> договор на выполнение работ, связанных с подготовкой и проведением выборов </w:t>
      </w:r>
      <w:r>
        <w:rPr>
          <w:color w:val="000000"/>
        </w:rPr>
        <w:t>депутатов Совета депутатов сельского поселения Со</w:t>
      </w:r>
      <w:r w:rsidR="00470572">
        <w:rPr>
          <w:color w:val="000000"/>
        </w:rPr>
        <w:t>сновка</w:t>
      </w:r>
      <w:r>
        <w:rPr>
          <w:color w:val="000000"/>
        </w:rPr>
        <w:t xml:space="preserve"> пятого созыва.</w:t>
      </w:r>
    </w:p>
    <w:p w:rsidR="00A16F03" w:rsidRDefault="00A16F03" w:rsidP="00A16F03">
      <w:pPr>
        <w:pStyle w:val="a3"/>
        <w:jc w:val="both"/>
      </w:pPr>
    </w:p>
    <w:p w:rsidR="00A16F03" w:rsidRDefault="00A16F03" w:rsidP="00A16F03">
      <w:pPr>
        <w:pStyle w:val="a3"/>
        <w:jc w:val="both"/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561"/>
        <w:gridCol w:w="3770"/>
      </w:tblGrid>
      <w:tr w:rsidR="00A16F03" w:rsidTr="00A16F03">
        <w:tc>
          <w:tcPr>
            <w:tcW w:w="2980" w:type="pct"/>
          </w:tcPr>
          <w:p w:rsidR="00A16F03" w:rsidRDefault="00A16F03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A16F03" w:rsidRDefault="00A16F03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</w:t>
            </w:r>
          </w:p>
          <w:p w:rsidR="00A16F03" w:rsidRDefault="00A16F03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A16F03" w:rsidRDefault="00A16F03" w:rsidP="00470572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избирательного участка № 3</w:t>
            </w:r>
            <w:r w:rsidR="00470572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20" w:type="pct"/>
          </w:tcPr>
          <w:p w:rsidR="00A16F03" w:rsidRDefault="00A16F03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/>
            </w:r>
          </w:p>
          <w:p w:rsidR="00A16F03" w:rsidRDefault="00A16F03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</w:p>
          <w:p w:rsidR="00A16F03" w:rsidRDefault="00470572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eastAsia="ru-RU"/>
              </w:rPr>
              <w:t>Коленова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                          </w:t>
            </w:r>
          </w:p>
        </w:tc>
      </w:tr>
      <w:tr w:rsidR="00A16F03" w:rsidTr="00A16F03">
        <w:tc>
          <w:tcPr>
            <w:tcW w:w="2980" w:type="pct"/>
          </w:tcPr>
          <w:p w:rsidR="00A16F03" w:rsidRDefault="00A16F03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470572" w:rsidRDefault="00470572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  <w:p w:rsidR="00A16F03" w:rsidRDefault="00A16F03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Секретарь</w:t>
            </w:r>
          </w:p>
          <w:p w:rsidR="00A16F03" w:rsidRDefault="00A16F03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участковой избирательной комиссии </w:t>
            </w:r>
          </w:p>
          <w:p w:rsidR="00A16F03" w:rsidRDefault="00A16F03" w:rsidP="00470572">
            <w:pPr>
              <w:spacing w:line="256" w:lineRule="auto"/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избирательного участка № 3</w:t>
            </w:r>
            <w:r w:rsidR="00470572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2020" w:type="pct"/>
            <w:hideMark/>
          </w:tcPr>
          <w:p w:rsidR="00A16F03" w:rsidRDefault="00A16F03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br/>
            </w:r>
          </w:p>
          <w:p w:rsidR="00470572" w:rsidRDefault="00A16F03" w:rsidP="00470572">
            <w:pPr>
              <w:spacing w:line="256" w:lineRule="auto"/>
              <w:ind w:firstLine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</w:t>
            </w:r>
          </w:p>
          <w:p w:rsidR="00470572" w:rsidRDefault="00470572" w:rsidP="00470572">
            <w:pPr>
              <w:rPr>
                <w:sz w:val="28"/>
                <w:szCs w:val="28"/>
                <w:lang w:eastAsia="ru-RU"/>
              </w:rPr>
            </w:pPr>
          </w:p>
          <w:p w:rsidR="00A16F03" w:rsidRPr="00470572" w:rsidRDefault="00470572" w:rsidP="00470572">
            <w:pPr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И.В. Комарова</w:t>
            </w:r>
          </w:p>
        </w:tc>
      </w:tr>
    </w:tbl>
    <w:p w:rsidR="00D00C89" w:rsidRDefault="00D00C89"/>
    <w:sectPr w:rsidR="00D0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84"/>
    <w:rsid w:val="00470572"/>
    <w:rsid w:val="008F1A84"/>
    <w:rsid w:val="00A16F03"/>
    <w:rsid w:val="00D00C89"/>
    <w:rsid w:val="00DB501C"/>
    <w:rsid w:val="00F5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DB88B-438A-4418-85BE-F7ACF3B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16F03"/>
    <w:pPr>
      <w:ind w:firstLine="708"/>
      <w:jc w:val="left"/>
    </w:pPr>
    <w:rPr>
      <w:color w:val="FF000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16F03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5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0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vuspec</dc:creator>
  <cp:keywords/>
  <dc:description/>
  <cp:lastModifiedBy>Кадровик</cp:lastModifiedBy>
  <cp:revision>2</cp:revision>
  <cp:lastPrinted>2023-06-21T03:49:00Z</cp:lastPrinted>
  <dcterms:created xsi:type="dcterms:W3CDTF">2023-06-22T06:17:00Z</dcterms:created>
  <dcterms:modified xsi:type="dcterms:W3CDTF">2023-06-22T06:17:00Z</dcterms:modified>
</cp:coreProperties>
</file>